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77C2" w14:textId="5E57CCB1" w:rsidR="00363F5F" w:rsidRPr="00094FE3" w:rsidRDefault="00094FE3" w:rsidP="00363F5F">
      <w:pPr>
        <w:spacing w:line="480" w:lineRule="auto"/>
        <w:jc w:val="center"/>
        <w:rPr>
          <w:sz w:val="23"/>
          <w:szCs w:val="23"/>
        </w:rPr>
      </w:pPr>
      <w:r w:rsidRPr="00094FE3">
        <w:rPr>
          <w:sz w:val="23"/>
          <w:szCs w:val="23"/>
        </w:rPr>
        <w:t xml:space="preserve">Biography: </w:t>
      </w:r>
      <w:r w:rsidR="00363F5F" w:rsidRPr="00094FE3">
        <w:rPr>
          <w:sz w:val="23"/>
          <w:szCs w:val="23"/>
        </w:rPr>
        <w:t>Mrs. Toni Hatten</w:t>
      </w:r>
    </w:p>
    <w:p w14:paraId="68B847EC" w14:textId="7B4A58CA" w:rsidR="00094FE3" w:rsidRPr="00094FE3" w:rsidRDefault="00094FE3" w:rsidP="00363F5F">
      <w:pPr>
        <w:spacing w:line="480" w:lineRule="auto"/>
        <w:jc w:val="center"/>
        <w:rPr>
          <w:sz w:val="23"/>
          <w:szCs w:val="23"/>
        </w:rPr>
      </w:pPr>
      <w:r w:rsidRPr="00094FE3">
        <w:rPr>
          <w:sz w:val="23"/>
          <w:szCs w:val="23"/>
        </w:rPr>
        <w:t>Sunset Elementary School</w:t>
      </w:r>
    </w:p>
    <w:p w14:paraId="685A7C8B" w14:textId="4D5AD4E0" w:rsidR="00661468" w:rsidRPr="00094FE3" w:rsidRDefault="00094FE3" w:rsidP="00363F5F">
      <w:pPr>
        <w:spacing w:line="480" w:lineRule="auto"/>
        <w:ind w:firstLine="720"/>
        <w:rPr>
          <w:sz w:val="23"/>
          <w:szCs w:val="23"/>
        </w:rPr>
      </w:pPr>
      <w:r w:rsidRPr="00094FE3">
        <w:rPr>
          <w:sz w:val="23"/>
          <w:szCs w:val="23"/>
        </w:rPr>
        <w:t>It was not my life intention to become a teacher. However, after many years of dabbling i</w:t>
      </w:r>
      <w:r w:rsidRPr="00094FE3">
        <w:rPr>
          <w:sz w:val="23"/>
          <w:szCs w:val="23"/>
        </w:rPr>
        <w:t xml:space="preserve">n various fields of employment and self-employment, it was during my years as a paraeducator that I was encouraged to become a teacher due to several </w:t>
      </w:r>
      <w:r w:rsidR="00FC7059" w:rsidRPr="00094FE3">
        <w:rPr>
          <w:sz w:val="23"/>
          <w:szCs w:val="23"/>
        </w:rPr>
        <w:t xml:space="preserve">people </w:t>
      </w:r>
      <w:r w:rsidRPr="00094FE3">
        <w:rPr>
          <w:sz w:val="23"/>
          <w:szCs w:val="23"/>
        </w:rPr>
        <w:t>in the field of education who thought it was something I should pursue with great sincerity.</w:t>
      </w:r>
    </w:p>
    <w:p w14:paraId="685A7C8C" w14:textId="72FDA0D4" w:rsidR="00661468" w:rsidRPr="00094FE3" w:rsidRDefault="00094FE3">
      <w:pPr>
        <w:spacing w:line="480" w:lineRule="auto"/>
        <w:ind w:firstLine="720"/>
        <w:rPr>
          <w:sz w:val="23"/>
          <w:szCs w:val="23"/>
        </w:rPr>
      </w:pPr>
      <w:r w:rsidRPr="00094FE3">
        <w:rPr>
          <w:sz w:val="23"/>
          <w:szCs w:val="23"/>
        </w:rPr>
        <w:t>I contemplated</w:t>
      </w:r>
      <w:r w:rsidR="005C58DA" w:rsidRPr="00094FE3">
        <w:rPr>
          <w:sz w:val="23"/>
          <w:szCs w:val="23"/>
        </w:rPr>
        <w:t xml:space="preserve"> this idea deeply</w:t>
      </w:r>
      <w:r w:rsidRPr="00094FE3">
        <w:rPr>
          <w:sz w:val="23"/>
          <w:szCs w:val="23"/>
        </w:rPr>
        <w:t xml:space="preserve"> because by that time I was near forty years of age. I knew that as a paraeducator I enjoyed working one-to-one with a variety of students with varying degrees of abilities and found</w:t>
      </w:r>
      <w:r w:rsidRPr="00094FE3">
        <w:rPr>
          <w:sz w:val="23"/>
          <w:szCs w:val="23"/>
        </w:rPr>
        <w:t xml:space="preserve"> it very rewarding. I also watched the teachers that I was embed with and wondered if it was something I could do. At the time, it looked relatively manageable and doable, but there was my age to consider. I had an associate degree in the field of human se</w:t>
      </w:r>
      <w:r w:rsidRPr="00094FE3">
        <w:rPr>
          <w:sz w:val="23"/>
          <w:szCs w:val="23"/>
        </w:rPr>
        <w:t xml:space="preserve">rvices, but it had been many years since then and </w:t>
      </w:r>
      <w:r w:rsidR="00E4303B" w:rsidRPr="00094FE3">
        <w:rPr>
          <w:sz w:val="23"/>
          <w:szCs w:val="23"/>
        </w:rPr>
        <w:t xml:space="preserve">I </w:t>
      </w:r>
      <w:r w:rsidRPr="00094FE3">
        <w:rPr>
          <w:sz w:val="23"/>
          <w:szCs w:val="23"/>
        </w:rPr>
        <w:t>knew that most of my credits wouldn’t be accepted</w:t>
      </w:r>
      <w:r w:rsidR="00E4303B" w:rsidRPr="00094FE3">
        <w:rPr>
          <w:sz w:val="23"/>
          <w:szCs w:val="23"/>
        </w:rPr>
        <w:t>. It would</w:t>
      </w:r>
      <w:r w:rsidRPr="00094FE3">
        <w:rPr>
          <w:sz w:val="23"/>
          <w:szCs w:val="23"/>
        </w:rPr>
        <w:t xml:space="preserve"> be like starting over, and then there was the fact that I’d be almost forty-five by the time I’d graduate.  Would it be worth it?</w:t>
      </w:r>
    </w:p>
    <w:p w14:paraId="685A7C8D" w14:textId="37036A04" w:rsidR="00661468" w:rsidRPr="00094FE3" w:rsidRDefault="00094FE3">
      <w:pPr>
        <w:spacing w:line="480" w:lineRule="auto"/>
        <w:ind w:firstLine="720"/>
        <w:rPr>
          <w:sz w:val="23"/>
          <w:szCs w:val="23"/>
        </w:rPr>
      </w:pPr>
      <w:r w:rsidRPr="00094FE3">
        <w:rPr>
          <w:sz w:val="23"/>
          <w:szCs w:val="23"/>
        </w:rPr>
        <w:t xml:space="preserve">I decided it was. My biggest concern at the time was would I be able to </w:t>
      </w:r>
      <w:proofErr w:type="gramStart"/>
      <w:r w:rsidRPr="00094FE3">
        <w:rPr>
          <w:sz w:val="23"/>
          <w:szCs w:val="23"/>
        </w:rPr>
        <w:t>actually accomplish</w:t>
      </w:r>
      <w:proofErr w:type="gramEnd"/>
      <w:r w:rsidRPr="00094FE3">
        <w:rPr>
          <w:sz w:val="23"/>
          <w:szCs w:val="23"/>
        </w:rPr>
        <w:t xml:space="preserve"> such a monumental task. You see, I quit high school when I was in my sophomore year as a teen mother, and prior to that, I had major truancy and many ju</w:t>
      </w:r>
      <w:r w:rsidRPr="00094FE3">
        <w:rPr>
          <w:sz w:val="23"/>
          <w:szCs w:val="23"/>
        </w:rPr>
        <w:t xml:space="preserve">venile delinquent behaviors. I was that </w:t>
      </w:r>
      <w:r w:rsidR="00E4303B" w:rsidRPr="00094FE3">
        <w:rPr>
          <w:sz w:val="23"/>
          <w:szCs w:val="23"/>
        </w:rPr>
        <w:t>high-risk</w:t>
      </w:r>
      <w:r w:rsidRPr="00094FE3">
        <w:rPr>
          <w:sz w:val="23"/>
          <w:szCs w:val="23"/>
        </w:rPr>
        <w:t xml:space="preserve"> student who didn’t look like I had much of a future, let alone someday become a teacher.</w:t>
      </w:r>
    </w:p>
    <w:p w14:paraId="685A7C8E" w14:textId="000F6799" w:rsidR="00661468" w:rsidRPr="00094FE3" w:rsidRDefault="00094FE3">
      <w:pPr>
        <w:spacing w:line="480" w:lineRule="auto"/>
        <w:ind w:firstLine="720"/>
        <w:rPr>
          <w:sz w:val="23"/>
          <w:szCs w:val="23"/>
        </w:rPr>
      </w:pPr>
      <w:r w:rsidRPr="00094FE3">
        <w:rPr>
          <w:sz w:val="23"/>
          <w:szCs w:val="23"/>
        </w:rPr>
        <w:t>I did, however, decide to go. College was extremely hard. I had a son who I was still raising while my husband was ou</w:t>
      </w:r>
      <w:r w:rsidRPr="00094FE3">
        <w:rPr>
          <w:sz w:val="23"/>
          <w:szCs w:val="23"/>
        </w:rPr>
        <w:t>t earning a living driving truck across the country. I was also so far removed from academic knowledge that I had to take a remedial, non-credited math class before I could get started. I struggled with many of the basic classes because I missed so much in</w:t>
      </w:r>
      <w:r w:rsidRPr="00094FE3">
        <w:rPr>
          <w:sz w:val="23"/>
          <w:szCs w:val="23"/>
        </w:rPr>
        <w:t xml:space="preserve"> high school. I had to make notecards on basic mathematical terms, meet with professor’s assistants and study groups to survive a science course, and struggled with </w:t>
      </w:r>
      <w:r w:rsidRPr="00094FE3">
        <w:rPr>
          <w:sz w:val="23"/>
          <w:szCs w:val="23"/>
        </w:rPr>
        <w:lastRenderedPageBreak/>
        <w:t xml:space="preserve">writing at a collegiate level. In times of tears and doubt, I’d question </w:t>
      </w:r>
      <w:proofErr w:type="gramStart"/>
      <w:r w:rsidR="00E4303B" w:rsidRPr="00094FE3">
        <w:rPr>
          <w:sz w:val="23"/>
          <w:szCs w:val="23"/>
        </w:rPr>
        <w:t>whether</w:t>
      </w:r>
      <w:r w:rsidRPr="00094FE3">
        <w:rPr>
          <w:sz w:val="23"/>
          <w:szCs w:val="23"/>
        </w:rPr>
        <w:t xml:space="preserve"> or not</w:t>
      </w:r>
      <w:proofErr w:type="gramEnd"/>
      <w:r w:rsidRPr="00094FE3">
        <w:rPr>
          <w:sz w:val="23"/>
          <w:szCs w:val="23"/>
        </w:rPr>
        <w:t xml:space="preserve"> I ha</w:t>
      </w:r>
      <w:r w:rsidRPr="00094FE3">
        <w:rPr>
          <w:sz w:val="23"/>
          <w:szCs w:val="23"/>
        </w:rPr>
        <w:t xml:space="preserve">d it in me to accomplish such a goal, but somewhere inside me I’d find the ability to persevere and keep moving forward until I eventually completed all that was required to graduate. It was a remarkable moment in time as I reflected upon my life that was </w:t>
      </w:r>
      <w:r w:rsidRPr="00094FE3">
        <w:rPr>
          <w:sz w:val="23"/>
          <w:szCs w:val="23"/>
        </w:rPr>
        <w:t>filled with trauma, challenges, and indeed, some influential people and experiences that helped shape me as a person, and now a teacher.</w:t>
      </w:r>
    </w:p>
    <w:p w14:paraId="685A7C8F" w14:textId="77777777" w:rsidR="00661468" w:rsidRPr="00094FE3" w:rsidRDefault="00094FE3">
      <w:pPr>
        <w:spacing w:line="480" w:lineRule="auto"/>
        <w:ind w:firstLine="720"/>
        <w:rPr>
          <w:sz w:val="23"/>
          <w:szCs w:val="23"/>
        </w:rPr>
      </w:pPr>
      <w:r w:rsidRPr="00094FE3">
        <w:rPr>
          <w:sz w:val="23"/>
          <w:szCs w:val="23"/>
        </w:rPr>
        <w:t>My gift as a teacher is my ability to connect with my students. All my personal experiences are resources for me to hel</w:t>
      </w:r>
      <w:r w:rsidRPr="00094FE3">
        <w:rPr>
          <w:sz w:val="23"/>
          <w:szCs w:val="23"/>
        </w:rPr>
        <w:t>p my students achieve not only academic growth but personal growth. In my classroom, growth mindset ideas and perseverance are the centerpieces. I want my students to embrace their strengths, know how to self-manage when learning gets hard, and have an und</w:t>
      </w:r>
      <w:r w:rsidRPr="00094FE3">
        <w:rPr>
          <w:sz w:val="23"/>
          <w:szCs w:val="23"/>
        </w:rPr>
        <w:t>erstanding that accomplishments don’t always have to be measured with grades, but true effort and a sense of improving. These beliefs and practices are woven throughout my lesson and activities in a safe and welcoming environment. I know it’s effective bec</w:t>
      </w:r>
      <w:r w:rsidRPr="00094FE3">
        <w:rPr>
          <w:sz w:val="23"/>
          <w:szCs w:val="23"/>
        </w:rPr>
        <w:t>ause I hear them using these ideas for themselves or encouraging their fellow classmates about the power of their thoughts and actions.</w:t>
      </w:r>
    </w:p>
    <w:p w14:paraId="685A7C90" w14:textId="51EF9975" w:rsidR="00661468" w:rsidRPr="00094FE3" w:rsidRDefault="00094FE3">
      <w:pPr>
        <w:spacing w:line="480" w:lineRule="auto"/>
        <w:ind w:firstLine="720"/>
        <w:rPr>
          <w:sz w:val="23"/>
          <w:szCs w:val="23"/>
        </w:rPr>
      </w:pPr>
      <w:r w:rsidRPr="00094FE3">
        <w:rPr>
          <w:sz w:val="23"/>
          <w:szCs w:val="23"/>
        </w:rPr>
        <w:t xml:space="preserve">On the other hand, teaching is an evolving skill that I </w:t>
      </w:r>
      <w:proofErr w:type="gramStart"/>
      <w:r w:rsidRPr="00094FE3">
        <w:rPr>
          <w:sz w:val="23"/>
          <w:szCs w:val="23"/>
        </w:rPr>
        <w:t>have to</w:t>
      </w:r>
      <w:proofErr w:type="gramEnd"/>
      <w:r w:rsidRPr="00094FE3">
        <w:rPr>
          <w:sz w:val="23"/>
          <w:szCs w:val="23"/>
        </w:rPr>
        <w:t xml:space="preserve"> exert time, energy, and thought into. It does not come</w:t>
      </w:r>
      <w:r w:rsidRPr="00094FE3">
        <w:rPr>
          <w:sz w:val="23"/>
          <w:szCs w:val="23"/>
        </w:rPr>
        <w:t xml:space="preserve"> naturally, but I think I have created and provided a unique learning environment that includes a wealth of experiences that involve hands-on activities, creative and critical thinking projects, a personal approach to academic needs and interests, and eng</w:t>
      </w:r>
      <w:r w:rsidRPr="00094FE3">
        <w:rPr>
          <w:sz w:val="23"/>
          <w:szCs w:val="23"/>
        </w:rPr>
        <w:t xml:space="preserve">aging learning opportunities that will be memorable for years to come. </w:t>
      </w:r>
    </w:p>
    <w:p w14:paraId="685A7C91" w14:textId="77777777" w:rsidR="00661468" w:rsidRPr="00094FE3" w:rsidRDefault="00094FE3">
      <w:pPr>
        <w:spacing w:line="480" w:lineRule="auto"/>
        <w:ind w:firstLine="720"/>
        <w:rPr>
          <w:sz w:val="23"/>
          <w:szCs w:val="23"/>
        </w:rPr>
      </w:pPr>
      <w:r w:rsidRPr="00094FE3">
        <w:rPr>
          <w:sz w:val="23"/>
          <w:szCs w:val="23"/>
        </w:rPr>
        <w:t xml:space="preserve">In retrospect, I’ve learned very quickly that I underestimated teaching way back when. It is exceptionally difficult to meet all of its </w:t>
      </w:r>
      <w:proofErr w:type="gramStart"/>
      <w:r w:rsidRPr="00094FE3">
        <w:rPr>
          <w:sz w:val="23"/>
          <w:szCs w:val="23"/>
        </w:rPr>
        <w:t>challenges, but</w:t>
      </w:r>
      <w:proofErr w:type="gramEnd"/>
      <w:r w:rsidRPr="00094FE3">
        <w:rPr>
          <w:sz w:val="23"/>
          <w:szCs w:val="23"/>
        </w:rPr>
        <w:t xml:space="preserve"> is overwhelmingly rewarding. It </w:t>
      </w:r>
      <w:r w:rsidRPr="00094FE3">
        <w:rPr>
          <w:sz w:val="23"/>
          <w:szCs w:val="23"/>
        </w:rPr>
        <w:t>turns out that it was the best choice. I never imagined I’d love it so much.</w:t>
      </w:r>
    </w:p>
    <w:p w14:paraId="685A7C92" w14:textId="77777777" w:rsidR="00661468" w:rsidRDefault="00661468">
      <w:pPr>
        <w:spacing w:line="480" w:lineRule="auto"/>
        <w:ind w:firstLine="720"/>
      </w:pPr>
    </w:p>
    <w:sectPr w:rsidR="006614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68"/>
    <w:rsid w:val="00094FE3"/>
    <w:rsid w:val="00363F5F"/>
    <w:rsid w:val="00482016"/>
    <w:rsid w:val="005C58DA"/>
    <w:rsid w:val="00661468"/>
    <w:rsid w:val="008B6044"/>
    <w:rsid w:val="00E4303B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7C84"/>
  <w15:docId w15:val="{55D88C61-9B45-4B83-A89D-FDEDE4E2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9430C1D930E449BB56B29C3CC7E83" ma:contentTypeVersion="4" ma:contentTypeDescription="Create a new document." ma:contentTypeScope="" ma:versionID="d006f925d289da7cf1fcaeb13833ebfe">
  <xsd:schema xmlns:xsd="http://www.w3.org/2001/XMLSchema" xmlns:xs="http://www.w3.org/2001/XMLSchema" xmlns:p="http://schemas.microsoft.com/office/2006/metadata/properties" xmlns:ns2="8eeb60f8-b5c2-4386-95a4-6d18bb53f39e" xmlns:ns3="06fa8664-7bdd-4719-a8ba-f9d5f998164f" targetNamespace="http://schemas.microsoft.com/office/2006/metadata/properties" ma:root="true" ma:fieldsID="09b1b8eeeba2dfe00bfa32ccc4f6c97c" ns2:_="" ns3:_="">
    <xsd:import namespace="8eeb60f8-b5c2-4386-95a4-6d18bb53f39e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b60f8-b5c2-4386-95a4-6d18bb53f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03795-2E0D-4744-A60B-76E3CAB6A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67F6C-D3EB-46BE-A77D-DD28E19A0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b60f8-b5c2-4386-95a4-6d18bb53f39e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Lipkind</cp:lastModifiedBy>
  <cp:revision>8</cp:revision>
  <dcterms:created xsi:type="dcterms:W3CDTF">2023-01-27T16:59:00Z</dcterms:created>
  <dcterms:modified xsi:type="dcterms:W3CDTF">2023-01-27T17:06:00Z</dcterms:modified>
</cp:coreProperties>
</file>